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426" w:type="dxa"/>
        <w:tblLook w:val="01E0" w:firstRow="1" w:lastRow="1" w:firstColumn="1" w:lastColumn="1" w:noHBand="0" w:noVBand="0"/>
      </w:tblPr>
      <w:tblGrid>
        <w:gridCol w:w="4644"/>
        <w:gridCol w:w="5245"/>
      </w:tblGrid>
      <w:tr w:rsidR="00F618B6" w:rsidTr="003C3B70">
        <w:tc>
          <w:tcPr>
            <w:tcW w:w="4644" w:type="dxa"/>
          </w:tcPr>
          <w:p w:rsidR="00F618B6" w:rsidRDefault="003C3B70" w:rsidP="003C3B70">
            <w:pPr>
              <w:tabs>
                <w:tab w:val="left" w:pos="330"/>
                <w:tab w:val="center" w:pos="2214"/>
              </w:tabs>
              <w:spacing w:before="0" w:after="0"/>
              <w:rPr>
                <w:sz w:val="24"/>
              </w:rPr>
            </w:pPr>
            <w:bookmarkStart w:id="0" w:name="_GoBack"/>
            <w:bookmarkEnd w:id="0"/>
            <w:r>
              <w:rPr>
                <w:sz w:val="24"/>
              </w:rPr>
              <w:tab/>
            </w:r>
            <w:r>
              <w:rPr>
                <w:sz w:val="24"/>
              </w:rPr>
              <w:tab/>
            </w:r>
            <w:r w:rsidR="002E2187">
              <w:rPr>
                <w:sz w:val="24"/>
              </w:rPr>
              <w:t>ỦY BAN NHÂN DÂN QUẬN 8</w:t>
            </w:r>
          </w:p>
          <w:p w:rsidR="00F618B6" w:rsidRDefault="000A5DCC">
            <w:pPr>
              <w:spacing w:before="0" w:after="0"/>
              <w:jc w:val="center"/>
              <w:rPr>
                <w:b/>
                <w:spacing w:val="-6"/>
                <w:sz w:val="26"/>
              </w:rPr>
            </w:pPr>
            <w:r>
              <w:rPr>
                <w:b/>
                <w:spacing w:val="-6"/>
                <w:sz w:val="26"/>
              </w:rPr>
              <w:t>TRƯỜNG MẦM NON HÒA BÌNH</w:t>
            </w:r>
          </w:p>
          <w:p w:rsidR="00F618B6" w:rsidRDefault="00CC72A0">
            <w:pPr>
              <w:spacing w:before="0" w:after="0"/>
              <w:jc w:val="center"/>
              <w:rPr>
                <w:b/>
                <w:spacing w:val="-6"/>
              </w:rPr>
            </w:pPr>
            <w:r>
              <w:rPr>
                <w:b/>
                <w:noProof/>
                <w:spacing w:val="-6"/>
              </w:rPr>
              <mc:AlternateContent>
                <mc:Choice Requires="wps">
                  <w:drawing>
                    <wp:anchor distT="0" distB="0" distL="114300" distR="114300" simplePos="0" relativeHeight="251660800" behindDoc="0" locked="0" layoutInCell="1" allowOverlap="1">
                      <wp:simplePos x="0" y="0"/>
                      <wp:positionH relativeFrom="column">
                        <wp:posOffset>706120</wp:posOffset>
                      </wp:positionH>
                      <wp:positionV relativeFrom="paragraph">
                        <wp:posOffset>40005</wp:posOffset>
                      </wp:positionV>
                      <wp:extent cx="1219200" cy="0"/>
                      <wp:effectExtent l="10795" t="11430" r="825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9ACB73"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3.15pt" to="151.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z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"/>
                  </w:pict>
                </mc:Fallback>
              </mc:AlternateContent>
            </w:r>
          </w:p>
          <w:p w:rsidR="00F618B6" w:rsidRDefault="002E2187" w:rsidP="000A5DCC">
            <w:pPr>
              <w:spacing w:before="0" w:after="0"/>
              <w:jc w:val="center"/>
              <w:rPr>
                <w:spacing w:val="-6"/>
              </w:rPr>
            </w:pPr>
            <w:r>
              <w:rPr>
                <w:spacing w:val="-6"/>
                <w:sz w:val="26"/>
              </w:rPr>
              <w:t xml:space="preserve">Số: </w:t>
            </w:r>
            <w:r w:rsidR="00E61799">
              <w:rPr>
                <w:spacing w:val="-6"/>
                <w:sz w:val="26"/>
              </w:rPr>
              <w:t>25</w:t>
            </w:r>
            <w:r>
              <w:rPr>
                <w:spacing w:val="-6"/>
                <w:sz w:val="26"/>
              </w:rPr>
              <w:t>/KH-</w:t>
            </w:r>
            <w:r w:rsidR="000A5DCC">
              <w:rPr>
                <w:spacing w:val="-6"/>
                <w:sz w:val="26"/>
              </w:rPr>
              <w:t>MNHB</w:t>
            </w:r>
          </w:p>
        </w:tc>
        <w:tc>
          <w:tcPr>
            <w:tcW w:w="5245" w:type="dxa"/>
          </w:tcPr>
          <w:p w:rsidR="00F618B6" w:rsidRDefault="002E2187">
            <w:pPr>
              <w:spacing w:before="0" w:after="0"/>
              <w:jc w:val="center"/>
              <w:rPr>
                <w:b/>
                <w:sz w:val="24"/>
              </w:rPr>
            </w:pPr>
            <w:r>
              <w:rPr>
                <w:b/>
                <w:sz w:val="24"/>
              </w:rPr>
              <w:t xml:space="preserve">CỘNG HÒA XÃ HỘI CHỦ NGHĨA VIỆT </w:t>
            </w:r>
            <w:smartTag w:uri="urn:schemas-microsoft-com:office:smarttags" w:element="country-region">
              <w:smartTag w:uri="urn:schemas-microsoft-com:office:smarttags" w:element="place">
                <w:r>
                  <w:rPr>
                    <w:b/>
                    <w:sz w:val="24"/>
                  </w:rPr>
                  <w:t>NAM</w:t>
                </w:r>
              </w:smartTag>
            </w:smartTag>
          </w:p>
          <w:p w:rsidR="00F618B6" w:rsidRDefault="002E2187">
            <w:pPr>
              <w:spacing w:before="0" w:after="0"/>
              <w:jc w:val="center"/>
              <w:rPr>
                <w:b/>
                <w:sz w:val="26"/>
              </w:rPr>
            </w:pPr>
            <w:r>
              <w:rPr>
                <w:b/>
                <w:sz w:val="26"/>
              </w:rPr>
              <w:t xml:space="preserve">Độc lập - Tự do - Hạnh phúc </w:t>
            </w:r>
          </w:p>
          <w:p w:rsidR="00F618B6" w:rsidRDefault="00CC72A0">
            <w:pPr>
              <w:spacing w:before="0" w:after="0"/>
              <w:jc w:val="center"/>
              <w:rPr>
                <w:b/>
              </w:rPr>
            </w:pPr>
            <w:r>
              <w:rPr>
                <w:b/>
                <w:noProof/>
              </w:rPr>
              <mc:AlternateContent>
                <mc:Choice Requires="wps">
                  <w:drawing>
                    <wp:anchor distT="0" distB="0" distL="114300" distR="114300" simplePos="0" relativeHeight="251661824" behindDoc="0" locked="0" layoutInCell="1" allowOverlap="1">
                      <wp:simplePos x="0" y="0"/>
                      <wp:positionH relativeFrom="column">
                        <wp:posOffset>620395</wp:posOffset>
                      </wp:positionH>
                      <wp:positionV relativeFrom="paragraph">
                        <wp:posOffset>64135</wp:posOffset>
                      </wp:positionV>
                      <wp:extent cx="1978025" cy="0"/>
                      <wp:effectExtent l="10795" t="6985" r="11430"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BB1B18"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5.05pt" to="204.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I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"/>
                  </w:pict>
                </mc:Fallback>
              </mc:AlternateContent>
            </w:r>
          </w:p>
          <w:p w:rsidR="00F618B6" w:rsidRDefault="002E2187">
            <w:pPr>
              <w:spacing w:before="0" w:after="0"/>
              <w:jc w:val="center"/>
              <w:rPr>
                <w:i/>
                <w:sz w:val="26"/>
              </w:rPr>
            </w:pPr>
            <w:r>
              <w:rPr>
                <w:i/>
                <w:sz w:val="26"/>
              </w:rPr>
              <w:t>Quậ</w:t>
            </w:r>
            <w:r w:rsidR="00E61799">
              <w:rPr>
                <w:i/>
                <w:sz w:val="26"/>
              </w:rPr>
              <w:t>n 8, ngày 01</w:t>
            </w:r>
            <w:r>
              <w:rPr>
                <w:i/>
                <w:sz w:val="26"/>
              </w:rPr>
              <w:t xml:space="preserve"> </w:t>
            </w:r>
            <w:r w:rsidR="00E61799">
              <w:rPr>
                <w:i/>
                <w:sz w:val="26"/>
              </w:rPr>
              <w:t>tháng 04  năm 2023</w:t>
            </w:r>
          </w:p>
          <w:p w:rsidR="00F618B6" w:rsidRDefault="00F618B6">
            <w:pPr>
              <w:spacing w:before="0" w:after="0"/>
              <w:rPr>
                <w:sz w:val="12"/>
                <w:szCs w:val="28"/>
              </w:rPr>
            </w:pPr>
          </w:p>
        </w:tc>
      </w:tr>
    </w:tbl>
    <w:p w:rsidR="00F618B6" w:rsidRDefault="00F618B6">
      <w:pPr>
        <w:spacing w:before="0" w:after="0"/>
        <w:jc w:val="center"/>
        <w:rPr>
          <w:b/>
          <w:sz w:val="20"/>
          <w:szCs w:val="28"/>
        </w:rPr>
      </w:pPr>
    </w:p>
    <w:p w:rsidR="00F618B6" w:rsidRDefault="002E2187">
      <w:pPr>
        <w:spacing w:before="0" w:after="0"/>
        <w:jc w:val="center"/>
        <w:rPr>
          <w:b/>
          <w:szCs w:val="28"/>
        </w:rPr>
      </w:pPr>
      <w:r>
        <w:rPr>
          <w:b/>
          <w:szCs w:val="28"/>
        </w:rPr>
        <w:t xml:space="preserve">KẾ HOẠCH </w:t>
      </w:r>
    </w:p>
    <w:p w:rsidR="00F618B6" w:rsidRDefault="002E2187">
      <w:pPr>
        <w:pStyle w:val="Heading1"/>
        <w:spacing w:before="0" w:beforeAutospacing="0" w:after="0" w:afterAutospacing="0"/>
        <w:jc w:val="center"/>
        <w:rPr>
          <w:color w:val="000000"/>
          <w:sz w:val="28"/>
          <w:szCs w:val="28"/>
        </w:rPr>
      </w:pPr>
      <w:r>
        <w:rPr>
          <w:color w:val="000000"/>
          <w:sz w:val="28"/>
          <w:szCs w:val="28"/>
        </w:rPr>
        <w:t xml:space="preserve"> Triển khai công tác phòng cháy, chữa cháy và cứu nạn, cứu hộ </w:t>
      </w:r>
    </w:p>
    <w:p w:rsidR="00F618B6" w:rsidRDefault="002E2187">
      <w:pPr>
        <w:pStyle w:val="Heading1"/>
        <w:spacing w:before="0" w:beforeAutospacing="0" w:after="0" w:afterAutospacing="0"/>
        <w:jc w:val="center"/>
        <w:rPr>
          <w:color w:val="000000"/>
          <w:sz w:val="28"/>
          <w:szCs w:val="28"/>
        </w:rPr>
      </w:pPr>
      <w:r>
        <w:rPr>
          <w:color w:val="000000"/>
          <w:sz w:val="28"/>
          <w:szCs w:val="28"/>
        </w:rPr>
        <w:t xml:space="preserve">trong </w:t>
      </w:r>
      <w:r w:rsidR="00FB24EE">
        <w:rPr>
          <w:color w:val="000000"/>
          <w:sz w:val="28"/>
          <w:szCs w:val="28"/>
        </w:rPr>
        <w:t>trường mầm non Hòa Bình</w:t>
      </w:r>
      <w:r w:rsidR="00E61799">
        <w:rPr>
          <w:color w:val="000000"/>
          <w:sz w:val="28"/>
          <w:szCs w:val="28"/>
        </w:rPr>
        <w:t xml:space="preserve"> năm 2023</w:t>
      </w:r>
      <w:r w:rsidR="00FB24EE">
        <w:rPr>
          <w:color w:val="000000"/>
          <w:sz w:val="28"/>
          <w:szCs w:val="28"/>
        </w:rPr>
        <w:t>.</w:t>
      </w:r>
    </w:p>
    <w:p w:rsidR="00F618B6" w:rsidRDefault="00CC72A0">
      <w:pPr>
        <w:spacing w:before="0" w:after="0"/>
        <w:jc w:val="center"/>
        <w:rPr>
          <w:b/>
          <w:sz w:val="26"/>
          <w:szCs w:val="26"/>
        </w:rPr>
      </w:pPr>
      <w:r>
        <w:rPr>
          <w:b/>
          <w:noProof/>
          <w:sz w:val="26"/>
          <w:szCs w:val="26"/>
        </w:rPr>
        <mc:AlternateContent>
          <mc:Choice Requires="wps">
            <w:drawing>
              <wp:anchor distT="0" distB="0" distL="114300" distR="114300" simplePos="0" relativeHeight="251662848" behindDoc="0" locked="0" layoutInCell="1" allowOverlap="1">
                <wp:simplePos x="0" y="0"/>
                <wp:positionH relativeFrom="column">
                  <wp:posOffset>2256790</wp:posOffset>
                </wp:positionH>
                <wp:positionV relativeFrom="paragraph">
                  <wp:posOffset>86995</wp:posOffset>
                </wp:positionV>
                <wp:extent cx="1695450" cy="0"/>
                <wp:effectExtent l="8890" t="10795" r="1016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DD0017D" id="_x0000_t32" coordsize="21600,21600" o:spt="32" o:oned="t" path="m,l21600,21600e" filled="f">
                <v:path arrowok="t" fillok="f" o:connecttype="none"/>
                <o:lock v:ext="edit" shapetype="t"/>
              </v:shapetype>
              <v:shape id="AutoShape 8" o:spid="_x0000_s1026" type="#_x0000_t32" style="position:absolute;margin-left:177.7pt;margin-top:6.85pt;width:13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PA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zObLWT4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"/>
            </w:pict>
          </mc:Fallback>
        </mc:AlternateContent>
      </w:r>
    </w:p>
    <w:p w:rsidR="00F618B6" w:rsidRDefault="00F618B6">
      <w:pPr>
        <w:spacing w:before="0" w:after="0"/>
        <w:jc w:val="center"/>
        <w:rPr>
          <w:b/>
          <w:sz w:val="2"/>
          <w:szCs w:val="26"/>
        </w:rPr>
      </w:pPr>
    </w:p>
    <w:p w:rsidR="00F618B6" w:rsidRDefault="002E2187">
      <w:pPr>
        <w:pStyle w:val="Heading1"/>
        <w:spacing w:before="0" w:beforeAutospacing="0" w:after="0" w:afterAutospacing="0"/>
        <w:ind w:firstLine="567"/>
        <w:jc w:val="both"/>
        <w:rPr>
          <w:b w:val="0"/>
          <w:color w:val="000000"/>
          <w:sz w:val="28"/>
          <w:szCs w:val="28"/>
        </w:rPr>
      </w:pPr>
      <w:r>
        <w:rPr>
          <w:b w:val="0"/>
          <w:sz w:val="28"/>
          <w:szCs w:val="28"/>
        </w:rPr>
        <w:t xml:space="preserve">Căn cứ </w:t>
      </w:r>
      <w:r>
        <w:rPr>
          <w:b w:val="0"/>
          <w:color w:val="000000"/>
          <w:sz w:val="28"/>
          <w:szCs w:val="28"/>
        </w:rPr>
        <w:t xml:space="preserve">Kế hoạch số </w:t>
      </w:r>
      <w:r w:rsidR="00E61799">
        <w:rPr>
          <w:b w:val="0"/>
          <w:color w:val="000000"/>
          <w:sz w:val="28"/>
          <w:szCs w:val="28"/>
        </w:rPr>
        <w:t>49</w:t>
      </w:r>
      <w:r>
        <w:rPr>
          <w:b w:val="0"/>
          <w:color w:val="000000"/>
          <w:sz w:val="28"/>
          <w:szCs w:val="28"/>
        </w:rPr>
        <w:t>/KH-</w:t>
      </w:r>
      <w:r w:rsidR="000A5DCC">
        <w:rPr>
          <w:b w:val="0"/>
          <w:color w:val="000000"/>
          <w:sz w:val="28"/>
          <w:szCs w:val="28"/>
        </w:rPr>
        <w:t>GDĐT</w:t>
      </w:r>
      <w:r>
        <w:rPr>
          <w:b w:val="0"/>
          <w:color w:val="000000"/>
          <w:sz w:val="28"/>
          <w:szCs w:val="28"/>
        </w:rPr>
        <w:t xml:space="preserve"> ngày </w:t>
      </w:r>
      <w:r w:rsidR="00E61799">
        <w:rPr>
          <w:b w:val="0"/>
          <w:color w:val="000000"/>
          <w:sz w:val="28"/>
          <w:szCs w:val="28"/>
        </w:rPr>
        <w:t>27/3/2023</w:t>
      </w:r>
      <w:r>
        <w:rPr>
          <w:b w:val="0"/>
          <w:color w:val="000000"/>
          <w:sz w:val="28"/>
          <w:szCs w:val="28"/>
        </w:rPr>
        <w:t xml:space="preserve"> của </w:t>
      </w:r>
      <w:r w:rsidR="000A5DCC">
        <w:rPr>
          <w:b w:val="0"/>
          <w:color w:val="000000"/>
          <w:sz w:val="28"/>
          <w:szCs w:val="28"/>
        </w:rPr>
        <w:t xml:space="preserve">Phòng Giáo dục đào tạo </w:t>
      </w:r>
      <w:r>
        <w:rPr>
          <w:b w:val="0"/>
          <w:color w:val="000000"/>
          <w:sz w:val="28"/>
          <w:szCs w:val="28"/>
        </w:rPr>
        <w:t xml:space="preserve"> Quận 8 về triển khai công tác phòng cháy, chữa cháy và cứu nạn, cứu </w:t>
      </w:r>
      <w:r w:rsidR="00873EE7">
        <w:rPr>
          <w:b w:val="0"/>
          <w:color w:val="000000"/>
          <w:sz w:val="28"/>
          <w:szCs w:val="28"/>
        </w:rPr>
        <w:t>hộ năm 2023</w:t>
      </w:r>
      <w:r>
        <w:rPr>
          <w:b w:val="0"/>
          <w:color w:val="000000"/>
          <w:sz w:val="28"/>
          <w:szCs w:val="28"/>
        </w:rPr>
        <w:t xml:space="preserve"> </w:t>
      </w:r>
      <w:r w:rsidR="000A5DCC">
        <w:rPr>
          <w:b w:val="0"/>
          <w:color w:val="000000"/>
          <w:sz w:val="28"/>
          <w:szCs w:val="28"/>
        </w:rPr>
        <w:t xml:space="preserve">trong </w:t>
      </w:r>
      <w:r w:rsidR="00E61799">
        <w:rPr>
          <w:b w:val="0"/>
          <w:color w:val="000000"/>
          <w:sz w:val="28"/>
          <w:szCs w:val="28"/>
        </w:rPr>
        <w:t>các cơ sở</w:t>
      </w:r>
      <w:r w:rsidR="000A5DCC">
        <w:rPr>
          <w:b w:val="0"/>
          <w:color w:val="000000"/>
          <w:sz w:val="28"/>
          <w:szCs w:val="28"/>
        </w:rPr>
        <w:t xml:space="preserve"> giáo dục </w:t>
      </w:r>
      <w:r>
        <w:rPr>
          <w:b w:val="0"/>
          <w:color w:val="000000"/>
          <w:sz w:val="28"/>
          <w:szCs w:val="28"/>
        </w:rPr>
        <w:t>Quận 8;</w:t>
      </w:r>
    </w:p>
    <w:p w:rsidR="00F618B6" w:rsidRDefault="002E2187">
      <w:pPr>
        <w:pStyle w:val="Heading1"/>
        <w:spacing w:before="0" w:beforeAutospacing="0" w:after="0" w:afterAutospacing="0"/>
        <w:ind w:firstLine="567"/>
        <w:jc w:val="both"/>
        <w:rPr>
          <w:b w:val="0"/>
          <w:color w:val="000000"/>
          <w:sz w:val="28"/>
          <w:szCs w:val="28"/>
        </w:rPr>
      </w:pPr>
      <w:r>
        <w:rPr>
          <w:b w:val="0"/>
          <w:color w:val="000000"/>
          <w:sz w:val="28"/>
          <w:szCs w:val="28"/>
        </w:rPr>
        <w:t xml:space="preserve">Nhằm tăng cường thực hiện công tác phòng cháy, chữa </w:t>
      </w:r>
      <w:r w:rsidR="00873EE7">
        <w:rPr>
          <w:b w:val="0"/>
          <w:color w:val="000000"/>
          <w:sz w:val="28"/>
          <w:szCs w:val="28"/>
        </w:rPr>
        <w:t>cháy và cứu nạn, cứu hộ năm 22023</w:t>
      </w:r>
      <w:r>
        <w:rPr>
          <w:b w:val="0"/>
          <w:color w:val="000000"/>
          <w:sz w:val="28"/>
          <w:szCs w:val="28"/>
        </w:rPr>
        <w:t xml:space="preserve"> </w:t>
      </w:r>
      <w:r w:rsidR="000A5DCC">
        <w:rPr>
          <w:b w:val="0"/>
          <w:color w:val="000000"/>
          <w:sz w:val="28"/>
          <w:szCs w:val="28"/>
        </w:rPr>
        <w:t>trường Mầm non Hòa Bình</w:t>
      </w:r>
      <w:r>
        <w:rPr>
          <w:b w:val="0"/>
          <w:sz w:val="28"/>
          <w:szCs w:val="28"/>
        </w:rPr>
        <w:t xml:space="preserve"> xây dựng kế hoạch </w:t>
      </w:r>
      <w:r>
        <w:rPr>
          <w:b w:val="0"/>
          <w:spacing w:val="4"/>
          <w:sz w:val="28"/>
          <w:szCs w:val="28"/>
        </w:rPr>
        <w:t>tổ chức triển khai thực hiện như sau:</w:t>
      </w:r>
    </w:p>
    <w:p w:rsidR="00F618B6" w:rsidRDefault="002E2187">
      <w:pPr>
        <w:spacing w:after="0"/>
        <w:ind w:firstLine="567"/>
        <w:jc w:val="both"/>
        <w:rPr>
          <w:b/>
          <w:szCs w:val="28"/>
        </w:rPr>
      </w:pPr>
      <w:r>
        <w:rPr>
          <w:b/>
          <w:szCs w:val="28"/>
        </w:rPr>
        <w:t>I. MỤC ĐÍCH - YÊU CẦU:</w:t>
      </w:r>
    </w:p>
    <w:p w:rsidR="00F618B6" w:rsidRDefault="002E2187">
      <w:pPr>
        <w:spacing w:after="0"/>
        <w:ind w:firstLine="567"/>
        <w:jc w:val="both"/>
        <w:rPr>
          <w:szCs w:val="28"/>
        </w:rPr>
      </w:pPr>
      <w:r>
        <w:rPr>
          <w:szCs w:val="28"/>
        </w:rPr>
        <w:t>1. Nhằm đảm bảo an toàn phòng cháy và chữa cháy, góp phần đảm bảo an ninh, chính trị, trật tự an toàn xã hội trên địa bàn quận, không để xảy ra cháy lan, cháy lớn gây thiệt hại về người và tài sản.</w:t>
      </w:r>
    </w:p>
    <w:p w:rsidR="00F618B6" w:rsidRDefault="002E2187">
      <w:pPr>
        <w:spacing w:after="0"/>
        <w:ind w:firstLine="567"/>
        <w:jc w:val="both"/>
        <w:rPr>
          <w:szCs w:val="28"/>
        </w:rPr>
      </w:pPr>
      <w:r>
        <w:rPr>
          <w:szCs w:val="28"/>
        </w:rPr>
        <w:t>2. Nâng cao hiệu lực quản lý nhà nước đối với công tác phòng cháy và chữa cháy, tiến hành đồng bộ các biện pháp phòng cháy, chữa cháy như: tuyên truyền, tổ chức kiểm tra, xử lý các vi phạm, phát hiện và kiến nghị kịp thời các thiếu sót có nguy cơ phát sinh cháy, nổ lớn.</w:t>
      </w:r>
    </w:p>
    <w:p w:rsidR="00F618B6" w:rsidRDefault="002E2187">
      <w:pPr>
        <w:spacing w:after="0"/>
        <w:ind w:firstLine="567"/>
        <w:jc w:val="both"/>
        <w:rPr>
          <w:szCs w:val="28"/>
        </w:rPr>
      </w:pPr>
      <w:r>
        <w:rPr>
          <w:szCs w:val="28"/>
        </w:rPr>
        <w:t>3. Phối hợp tổ chức thực tập các phương án xử lý các tình huống, nổ lớn, duy trì tốt công tác thường trực của lực lượng phòng cháy, chữa cháy tại chỗ, sẵn sàng huy động, phương tiện chữa cháy, cứu hộ-cứu nạn kịp thời, có hiệu quả.</w:t>
      </w:r>
    </w:p>
    <w:p w:rsidR="00F618B6" w:rsidRDefault="002E2187">
      <w:pPr>
        <w:spacing w:after="0"/>
        <w:ind w:firstLine="567"/>
        <w:jc w:val="both"/>
        <w:rPr>
          <w:b/>
          <w:szCs w:val="28"/>
        </w:rPr>
      </w:pPr>
      <w:r>
        <w:rPr>
          <w:b/>
          <w:szCs w:val="28"/>
        </w:rPr>
        <w:t>II. NỘI DUNG, GIẢI PHÁP THỰC HIỆN:</w:t>
      </w:r>
    </w:p>
    <w:p w:rsidR="00F618B6" w:rsidRDefault="002E2187">
      <w:pPr>
        <w:spacing w:after="0"/>
        <w:ind w:firstLine="567"/>
        <w:jc w:val="both"/>
        <w:rPr>
          <w:b/>
          <w:szCs w:val="28"/>
        </w:rPr>
      </w:pPr>
      <w:r>
        <w:rPr>
          <w:b/>
          <w:szCs w:val="28"/>
        </w:rPr>
        <w:t>1. Tuyên truyền Luật Phòng cháy và chữa cháy và các văn bản có liên quan đến công tác phòng cháy chữa cháy:</w:t>
      </w:r>
    </w:p>
    <w:p w:rsidR="00EC5C53" w:rsidRPr="003C3B70" w:rsidRDefault="00EC5C53" w:rsidP="00EC5C53">
      <w:pPr>
        <w:pStyle w:val="ListParagraph"/>
        <w:numPr>
          <w:ilvl w:val="0"/>
          <w:numId w:val="6"/>
        </w:numPr>
        <w:tabs>
          <w:tab w:val="left" w:pos="864"/>
        </w:tabs>
        <w:spacing w:before="129" w:line="249" w:lineRule="auto"/>
        <w:ind w:left="142" w:right="129" w:firstLine="559"/>
        <w:jc w:val="both"/>
        <w:rPr>
          <w:color w:val="111111"/>
          <w:sz w:val="28"/>
          <w:szCs w:val="28"/>
        </w:rPr>
      </w:pPr>
      <w:r w:rsidRPr="003C3B70">
        <w:rPr>
          <w:color w:val="111111"/>
          <w:sz w:val="28"/>
          <w:szCs w:val="28"/>
          <w:lang w:val="en-US"/>
        </w:rPr>
        <w:t>Tập trung triển khai thực hiện tốt các biện pháp đảm bảo an toàn PCCC các ngày lễ lớn, các lễ hội, các sự kiện chính trị, kinh tế, văn hoá diễn ra trong năm 2023</w:t>
      </w:r>
    </w:p>
    <w:p w:rsidR="00EC5C53" w:rsidRPr="003C3B70" w:rsidRDefault="00EC5C53" w:rsidP="00EC5C53">
      <w:pPr>
        <w:pStyle w:val="ListParagraph"/>
        <w:numPr>
          <w:ilvl w:val="0"/>
          <w:numId w:val="6"/>
        </w:numPr>
        <w:tabs>
          <w:tab w:val="left" w:pos="900"/>
        </w:tabs>
        <w:spacing w:before="126" w:line="249" w:lineRule="auto"/>
        <w:ind w:left="155" w:right="112" w:firstLine="546"/>
        <w:rPr>
          <w:color w:val="111111"/>
          <w:sz w:val="28"/>
          <w:szCs w:val="28"/>
        </w:rPr>
      </w:pPr>
      <w:r w:rsidRPr="003C3B70">
        <w:rPr>
          <w:color w:val="111111"/>
          <w:sz w:val="28"/>
          <w:szCs w:val="28"/>
          <w:lang w:val="en-US"/>
        </w:rPr>
        <w:t xml:space="preserve">Tiếp tục thực hiện nghiêm túc và có hiệu quả công văn số </w:t>
      </w:r>
      <w:r w:rsidRPr="003C3B70">
        <w:rPr>
          <w:w w:val="105"/>
          <w:sz w:val="28"/>
          <w:szCs w:val="28"/>
        </w:rPr>
        <w:t>38l8/UBND-</w:t>
      </w:r>
      <w:r w:rsidRPr="003C3B70">
        <w:rPr>
          <w:spacing w:val="1"/>
          <w:w w:val="105"/>
          <w:sz w:val="28"/>
          <w:szCs w:val="28"/>
        </w:rPr>
        <w:t xml:space="preserve"> </w:t>
      </w:r>
      <w:r w:rsidRPr="003C3B70">
        <w:rPr>
          <w:w w:val="105"/>
          <w:sz w:val="28"/>
          <w:szCs w:val="28"/>
        </w:rPr>
        <w:t>NCPC</w:t>
      </w:r>
      <w:r w:rsidRPr="003C3B70">
        <w:rPr>
          <w:spacing w:val="30"/>
          <w:w w:val="105"/>
          <w:sz w:val="28"/>
          <w:szCs w:val="28"/>
        </w:rPr>
        <w:t xml:space="preserve"> </w:t>
      </w:r>
      <w:r w:rsidRPr="003C3B70">
        <w:rPr>
          <w:color w:val="0F0F0F"/>
          <w:w w:val="105"/>
          <w:sz w:val="28"/>
          <w:szCs w:val="28"/>
        </w:rPr>
        <w:t>ngày</w:t>
      </w:r>
      <w:r w:rsidRPr="003C3B70">
        <w:rPr>
          <w:color w:val="0F0F0F"/>
          <w:spacing w:val="29"/>
          <w:w w:val="105"/>
          <w:sz w:val="28"/>
          <w:szCs w:val="28"/>
        </w:rPr>
        <w:t xml:space="preserve"> </w:t>
      </w:r>
      <w:r w:rsidRPr="003C3B70">
        <w:rPr>
          <w:color w:val="0C0C0C"/>
          <w:w w:val="105"/>
          <w:sz w:val="28"/>
          <w:szCs w:val="28"/>
        </w:rPr>
        <w:t>18</w:t>
      </w:r>
      <w:r w:rsidRPr="003C3B70">
        <w:rPr>
          <w:color w:val="0C0C0C"/>
          <w:spacing w:val="16"/>
          <w:w w:val="105"/>
          <w:sz w:val="28"/>
          <w:szCs w:val="28"/>
        </w:rPr>
        <w:t xml:space="preserve"> </w:t>
      </w:r>
      <w:r w:rsidRPr="003C3B70">
        <w:rPr>
          <w:w w:val="105"/>
          <w:sz w:val="28"/>
          <w:szCs w:val="28"/>
        </w:rPr>
        <w:t>tháng</w:t>
      </w:r>
      <w:r w:rsidRPr="003C3B70">
        <w:rPr>
          <w:spacing w:val="24"/>
          <w:w w:val="105"/>
          <w:sz w:val="28"/>
          <w:szCs w:val="28"/>
        </w:rPr>
        <w:t xml:space="preserve"> </w:t>
      </w:r>
      <w:r w:rsidRPr="003C3B70">
        <w:rPr>
          <w:w w:val="105"/>
          <w:sz w:val="28"/>
          <w:szCs w:val="28"/>
        </w:rPr>
        <w:t>10</w:t>
      </w:r>
      <w:r w:rsidRPr="003C3B70">
        <w:rPr>
          <w:spacing w:val="22"/>
          <w:w w:val="105"/>
          <w:sz w:val="28"/>
          <w:szCs w:val="28"/>
        </w:rPr>
        <w:t xml:space="preserve"> </w:t>
      </w:r>
      <w:r w:rsidRPr="003C3B70">
        <w:rPr>
          <w:w w:val="105"/>
          <w:sz w:val="28"/>
          <w:szCs w:val="28"/>
        </w:rPr>
        <w:t>năm</w:t>
      </w:r>
      <w:r w:rsidRPr="003C3B70">
        <w:rPr>
          <w:spacing w:val="19"/>
          <w:w w:val="105"/>
          <w:sz w:val="28"/>
          <w:szCs w:val="28"/>
        </w:rPr>
        <w:t xml:space="preserve"> </w:t>
      </w:r>
      <w:r w:rsidRPr="003C3B70">
        <w:rPr>
          <w:w w:val="105"/>
          <w:sz w:val="28"/>
          <w:szCs w:val="28"/>
        </w:rPr>
        <w:t>2022</w:t>
      </w:r>
      <w:r w:rsidRPr="003C3B70">
        <w:rPr>
          <w:spacing w:val="18"/>
          <w:w w:val="105"/>
          <w:sz w:val="28"/>
          <w:szCs w:val="28"/>
        </w:rPr>
        <w:t xml:space="preserve"> </w:t>
      </w:r>
      <w:r w:rsidRPr="003C3B70">
        <w:rPr>
          <w:color w:val="070707"/>
          <w:w w:val="105"/>
          <w:sz w:val="28"/>
          <w:szCs w:val="28"/>
        </w:rPr>
        <w:t>cùa</w:t>
      </w:r>
      <w:r w:rsidRPr="003C3B70">
        <w:rPr>
          <w:color w:val="070707"/>
          <w:spacing w:val="20"/>
          <w:w w:val="105"/>
          <w:sz w:val="28"/>
          <w:szCs w:val="28"/>
        </w:rPr>
        <w:t xml:space="preserve"> </w:t>
      </w:r>
      <w:r w:rsidRPr="003C3B70">
        <w:rPr>
          <w:w w:val="105"/>
          <w:sz w:val="28"/>
          <w:szCs w:val="28"/>
        </w:rPr>
        <w:t>Ùy</w:t>
      </w:r>
      <w:r w:rsidRPr="003C3B70">
        <w:rPr>
          <w:spacing w:val="29"/>
          <w:w w:val="105"/>
          <w:sz w:val="28"/>
          <w:szCs w:val="28"/>
        </w:rPr>
        <w:t xml:space="preserve"> </w:t>
      </w:r>
      <w:r w:rsidRPr="003C3B70">
        <w:rPr>
          <w:w w:val="105"/>
          <w:sz w:val="28"/>
          <w:szCs w:val="28"/>
        </w:rPr>
        <w:t>ban</w:t>
      </w:r>
      <w:r w:rsidRPr="003C3B70">
        <w:rPr>
          <w:spacing w:val="26"/>
          <w:w w:val="105"/>
          <w:sz w:val="28"/>
          <w:szCs w:val="28"/>
        </w:rPr>
        <w:t xml:space="preserve"> </w:t>
      </w:r>
      <w:r w:rsidRPr="003C3B70">
        <w:rPr>
          <w:color w:val="0A0A0A"/>
          <w:w w:val="105"/>
          <w:sz w:val="28"/>
          <w:szCs w:val="28"/>
        </w:rPr>
        <w:t>nhân</w:t>
      </w:r>
      <w:r w:rsidRPr="003C3B70">
        <w:rPr>
          <w:color w:val="0A0A0A"/>
          <w:spacing w:val="20"/>
          <w:w w:val="105"/>
          <w:sz w:val="28"/>
          <w:szCs w:val="28"/>
        </w:rPr>
        <w:t xml:space="preserve"> </w:t>
      </w:r>
      <w:r w:rsidRPr="003C3B70">
        <w:rPr>
          <w:w w:val="105"/>
          <w:sz w:val="28"/>
          <w:szCs w:val="28"/>
        </w:rPr>
        <w:t>dân</w:t>
      </w:r>
      <w:r w:rsidRPr="003C3B70">
        <w:rPr>
          <w:spacing w:val="22"/>
          <w:w w:val="105"/>
          <w:sz w:val="28"/>
          <w:szCs w:val="28"/>
        </w:rPr>
        <w:t xml:space="preserve"> </w:t>
      </w:r>
      <w:r w:rsidRPr="003C3B70">
        <w:rPr>
          <w:w w:val="105"/>
          <w:sz w:val="28"/>
          <w:szCs w:val="28"/>
        </w:rPr>
        <w:t>Thành</w:t>
      </w:r>
      <w:r w:rsidRPr="003C3B70">
        <w:rPr>
          <w:spacing w:val="31"/>
          <w:w w:val="105"/>
          <w:sz w:val="28"/>
          <w:szCs w:val="28"/>
        </w:rPr>
        <w:t xml:space="preserve"> </w:t>
      </w:r>
      <w:r w:rsidRPr="003C3B70">
        <w:rPr>
          <w:w w:val="105"/>
          <w:sz w:val="28"/>
          <w:szCs w:val="28"/>
        </w:rPr>
        <w:t>phố</w:t>
      </w:r>
      <w:r w:rsidRPr="003C3B70">
        <w:rPr>
          <w:spacing w:val="21"/>
          <w:w w:val="105"/>
          <w:sz w:val="28"/>
          <w:szCs w:val="28"/>
        </w:rPr>
        <w:t xml:space="preserve"> </w:t>
      </w:r>
      <w:r w:rsidRPr="003C3B70">
        <w:rPr>
          <w:spacing w:val="21"/>
          <w:w w:val="105"/>
          <w:sz w:val="28"/>
          <w:szCs w:val="28"/>
          <w:lang w:val="en-US"/>
        </w:rPr>
        <w:t>về tổng rà soát kiểm tra công tác PCCC, cứu nạn, cứu hộ trên địa bàn TP.</w:t>
      </w:r>
    </w:p>
    <w:p w:rsidR="00EC5C53" w:rsidRPr="003C3B70" w:rsidRDefault="00EC5C53" w:rsidP="00EC5C53">
      <w:pPr>
        <w:pStyle w:val="ListParagraph"/>
        <w:numPr>
          <w:ilvl w:val="0"/>
          <w:numId w:val="6"/>
        </w:numPr>
        <w:tabs>
          <w:tab w:val="left" w:pos="900"/>
        </w:tabs>
        <w:spacing w:before="126" w:line="249" w:lineRule="auto"/>
        <w:ind w:left="155" w:right="112" w:firstLine="546"/>
        <w:rPr>
          <w:color w:val="111111"/>
          <w:sz w:val="28"/>
          <w:szCs w:val="28"/>
        </w:rPr>
      </w:pPr>
      <w:r w:rsidRPr="003C3B70">
        <w:rPr>
          <w:color w:val="111111"/>
          <w:sz w:val="28"/>
          <w:szCs w:val="28"/>
          <w:lang w:val="en-US"/>
        </w:rPr>
        <w:t xml:space="preserve">Kế hoạch số 4155/KH-UBND ngày 8/11/2022 của </w:t>
      </w:r>
      <w:r w:rsidR="003C3B70" w:rsidRPr="003C3B70">
        <w:rPr>
          <w:color w:val="111111"/>
          <w:sz w:val="28"/>
          <w:szCs w:val="28"/>
          <w:lang w:val="en-US"/>
        </w:rPr>
        <w:t>UBNDTP về triển khai thực hiện kết luận của Thủ tướng Chính phủ tại Hội nghị trực tuyến toàn quốc về công tác PCCC và sơ kết 5 năm thực hiện Nghị Định số 83/2017/ND-CP của chính phủ</w:t>
      </w:r>
    </w:p>
    <w:p w:rsidR="00EC5C53" w:rsidRDefault="00EC5C53" w:rsidP="00EC5C53">
      <w:pPr>
        <w:pStyle w:val="BodyText"/>
        <w:spacing w:before="8"/>
        <w:jc w:val="left"/>
      </w:pPr>
    </w:p>
    <w:p w:rsidR="00EC5C53" w:rsidRDefault="00EC5C53" w:rsidP="00EC5C53">
      <w:pPr>
        <w:pStyle w:val="BodyText"/>
        <w:ind w:right="119"/>
        <w:jc w:val="right"/>
      </w:pPr>
      <w:r>
        <w:rPr>
          <w:w w:val="90"/>
        </w:rPr>
        <w:t>1</w:t>
      </w:r>
    </w:p>
    <w:p w:rsidR="00EC5C53" w:rsidRDefault="00EC5C53" w:rsidP="00EC5C53">
      <w:pPr>
        <w:jc w:val="center"/>
        <w:sectPr w:rsidR="00EC5C53" w:rsidSect="003C3B70">
          <w:pgSz w:w="11780" w:h="16780"/>
          <w:pgMar w:top="851" w:right="660" w:bottom="280" w:left="1540" w:header="720" w:footer="720" w:gutter="0"/>
          <w:cols w:space="720"/>
        </w:sectPr>
      </w:pPr>
    </w:p>
    <w:p w:rsidR="00F618B6" w:rsidRDefault="002E2187">
      <w:pPr>
        <w:spacing w:after="0"/>
        <w:ind w:firstLine="567"/>
        <w:jc w:val="both"/>
        <w:rPr>
          <w:szCs w:val="28"/>
        </w:rPr>
      </w:pPr>
      <w:r>
        <w:rPr>
          <w:szCs w:val="28"/>
        </w:rPr>
        <w:lastRenderedPageBreak/>
        <w:t>- Phối hợp với Phòng Cảnh sát Phòng cháy và chữa cháy Quận 8 tổ chức tuyên truyền các văn bản quy phạm pháp luật về phòng cháy chữa cháy như:</w:t>
      </w:r>
    </w:p>
    <w:p w:rsidR="00F618B6" w:rsidRDefault="002E2187">
      <w:pPr>
        <w:spacing w:after="0"/>
        <w:ind w:firstLine="567"/>
        <w:jc w:val="both"/>
        <w:rPr>
          <w:szCs w:val="28"/>
        </w:rPr>
      </w:pPr>
      <w:r>
        <w:rPr>
          <w:szCs w:val="28"/>
        </w:rPr>
        <w:t>+ Luật sửa đổi, bổ sung một số điều của Luật Phòng cháy chữa cháy.</w:t>
      </w:r>
    </w:p>
    <w:p w:rsidR="00F618B6" w:rsidRDefault="002E2187">
      <w:pPr>
        <w:spacing w:after="0"/>
        <w:ind w:firstLine="567"/>
        <w:jc w:val="both"/>
        <w:rPr>
          <w:szCs w:val="28"/>
        </w:rPr>
      </w:pPr>
      <w:r>
        <w:rPr>
          <w:szCs w:val="28"/>
        </w:rPr>
        <w:t>+ Nghị định số 79/2014/NĐ-CP ngày 31/7/2014 của Thủ tướng Chính phủ.</w:t>
      </w:r>
    </w:p>
    <w:p w:rsidR="00F618B6" w:rsidRDefault="002E2187">
      <w:pPr>
        <w:spacing w:after="0"/>
        <w:ind w:firstLine="567"/>
        <w:jc w:val="both"/>
        <w:rPr>
          <w:szCs w:val="28"/>
        </w:rPr>
      </w:pPr>
      <w:r>
        <w:rPr>
          <w:szCs w:val="28"/>
        </w:rPr>
        <w:t>+ Thông tư 66/2014/TT-BCA ngày 16/12/2014 của Bộ Công an.</w:t>
      </w:r>
    </w:p>
    <w:p w:rsidR="00F618B6" w:rsidRDefault="002E2187">
      <w:pPr>
        <w:spacing w:after="0"/>
        <w:ind w:firstLine="567"/>
        <w:jc w:val="both"/>
        <w:rPr>
          <w:szCs w:val="28"/>
        </w:rPr>
      </w:pPr>
      <w:r>
        <w:rPr>
          <w:szCs w:val="28"/>
        </w:rPr>
        <w:t>+ Thông tư số 65/2013/TT-BCA ngày 26/11/2013 quy định chi tiết thi hành một số điều của Quyết định số 44/2012/QĐ-TTg ngày 15/10/2012 của Thủ tướng Chính phủ quy định về công tác cứu nạn, cứu hộ của lực lượng phòng cháy và chữa cháy.</w:t>
      </w:r>
    </w:p>
    <w:p w:rsidR="00F618B6" w:rsidRDefault="002E2187">
      <w:pPr>
        <w:spacing w:after="0"/>
        <w:ind w:firstLine="567"/>
        <w:jc w:val="both"/>
        <w:rPr>
          <w:szCs w:val="28"/>
        </w:rPr>
      </w:pPr>
      <w:r>
        <w:rPr>
          <w:szCs w:val="28"/>
        </w:rPr>
        <w:t>+ Thông tư số 56/2014/TT-BCA ngày 12/11/2014 quy định về trang bị phương tiện phòng cháy và chữa cháy cho lực lượng dân phòng, lực lượng phòng cháy và chữa cháy cơ sở, lực lượng phòng cháy và chữa cháy chuyên ngành.</w:t>
      </w:r>
    </w:p>
    <w:p w:rsidR="00F618B6" w:rsidRDefault="002E2187">
      <w:pPr>
        <w:spacing w:after="0"/>
        <w:ind w:firstLine="567"/>
        <w:jc w:val="both"/>
        <w:rPr>
          <w:szCs w:val="28"/>
        </w:rPr>
      </w:pPr>
      <w:r>
        <w:rPr>
          <w:szCs w:val="28"/>
        </w:rPr>
        <w:t xml:space="preserve">+ Thông tư số 48/2015/TT-BCA ngày 6/10/2015 quy định về trang phục chữa cháy của lực lượng dân phòng, lực lượng phòng cháy và chữa cháy cơ sở, lực lượng phòng cháy và chữa cháy chuyên ngành của Bộ Công an. </w:t>
      </w:r>
    </w:p>
    <w:p w:rsidR="00F618B6" w:rsidRDefault="002E2187">
      <w:pPr>
        <w:spacing w:after="0"/>
        <w:ind w:firstLine="567"/>
        <w:jc w:val="both"/>
        <w:rPr>
          <w:szCs w:val="28"/>
        </w:rPr>
      </w:pPr>
      <w:r>
        <w:rPr>
          <w:szCs w:val="28"/>
        </w:rPr>
        <w:t>+ Chỉ thị số 15/2014/CT-UBND ngày 09/7/2014 của Ủy ban nhân dân thành phố về tăng cường tuyên truyền sử dụng tổng đài cứu nạn cứu hộ và phòng cháy chữa cháy 114.</w:t>
      </w:r>
    </w:p>
    <w:p w:rsidR="00F618B6" w:rsidRDefault="002E2187">
      <w:pPr>
        <w:spacing w:after="0"/>
        <w:ind w:firstLine="567"/>
        <w:jc w:val="both"/>
        <w:rPr>
          <w:spacing w:val="-6"/>
          <w:szCs w:val="28"/>
        </w:rPr>
      </w:pPr>
      <w:r>
        <w:rPr>
          <w:szCs w:val="28"/>
        </w:rPr>
        <w:t xml:space="preserve">+ Quyết định số 23/2014/QĐ-UBND ngày 03/7/2014 của Ủy ban nhân dân thành phố về Quy trình tiếp nhận và xử lý thông tin phục vụ công tác cứu nạn cứu </w:t>
      </w:r>
      <w:r>
        <w:rPr>
          <w:spacing w:val="-6"/>
          <w:szCs w:val="28"/>
        </w:rPr>
        <w:t>hộ và nhắn tin cảnh báo thiên tai qua mạng thông tin di động trên địa bàn thành phố.</w:t>
      </w:r>
    </w:p>
    <w:p w:rsidR="00D3174A" w:rsidRDefault="00D3174A">
      <w:pPr>
        <w:spacing w:after="0"/>
        <w:ind w:firstLine="567"/>
        <w:jc w:val="both"/>
        <w:rPr>
          <w:spacing w:val="-6"/>
          <w:szCs w:val="28"/>
        </w:rPr>
      </w:pPr>
      <w:r>
        <w:rPr>
          <w:spacing w:val="-6"/>
          <w:szCs w:val="28"/>
        </w:rPr>
        <w:t>NĐ 79/2014</w:t>
      </w:r>
      <w:r w:rsidR="00795A22">
        <w:rPr>
          <w:spacing w:val="-6"/>
          <w:szCs w:val="28"/>
        </w:rPr>
        <w:t xml:space="preserve"> NĐ CP </w:t>
      </w:r>
      <w:r>
        <w:rPr>
          <w:spacing w:val="-6"/>
          <w:szCs w:val="28"/>
        </w:rPr>
        <w:t>, Luật PCCC</w:t>
      </w:r>
      <w:r w:rsidR="00795A22">
        <w:rPr>
          <w:spacing w:val="-6"/>
          <w:szCs w:val="28"/>
        </w:rPr>
        <w:t xml:space="preserve"> năm 2018 mới nhất</w:t>
      </w:r>
    </w:p>
    <w:p w:rsidR="00D3174A" w:rsidRDefault="00D3174A">
      <w:pPr>
        <w:spacing w:after="0"/>
        <w:ind w:firstLine="567"/>
        <w:jc w:val="both"/>
        <w:rPr>
          <w:spacing w:val="-6"/>
          <w:szCs w:val="28"/>
        </w:rPr>
      </w:pPr>
      <w:r>
        <w:rPr>
          <w:spacing w:val="-6"/>
          <w:szCs w:val="28"/>
        </w:rPr>
        <w:t>Nghị Định số 136/2020</w:t>
      </w:r>
    </w:p>
    <w:p w:rsidR="00F618B6" w:rsidRDefault="002E2187">
      <w:pPr>
        <w:spacing w:after="0"/>
        <w:ind w:firstLine="567"/>
        <w:jc w:val="both"/>
        <w:rPr>
          <w:b/>
          <w:szCs w:val="28"/>
        </w:rPr>
      </w:pPr>
      <w:r>
        <w:rPr>
          <w:b/>
          <w:szCs w:val="28"/>
        </w:rPr>
        <w:t>2. Nâng cao nghiệp vụ phòng cháy và chữa cháy cho tất cả cán bộ, giáo viên, nhân viên và người lao động:</w:t>
      </w:r>
    </w:p>
    <w:p w:rsidR="00F618B6" w:rsidRDefault="000A5DCC">
      <w:pPr>
        <w:spacing w:after="0"/>
        <w:ind w:firstLine="567"/>
        <w:jc w:val="both"/>
        <w:rPr>
          <w:szCs w:val="28"/>
        </w:rPr>
      </w:pPr>
      <w:r>
        <w:rPr>
          <w:szCs w:val="28"/>
        </w:rPr>
        <w:t xml:space="preserve">Tham dự </w:t>
      </w:r>
      <w:r w:rsidR="002E2187">
        <w:rPr>
          <w:szCs w:val="28"/>
        </w:rPr>
        <w:t xml:space="preserve"> các lớp tập huấn nghiệp vụ phòng cháy và chữa cháy cho tất cả cán bộ, giáo viên, nhân viên và người lao động tại đơn vị.</w:t>
      </w:r>
    </w:p>
    <w:p w:rsidR="00F618B6" w:rsidRDefault="002E2187">
      <w:pPr>
        <w:spacing w:after="0"/>
        <w:ind w:firstLine="567"/>
        <w:jc w:val="both"/>
        <w:rPr>
          <w:b/>
          <w:szCs w:val="28"/>
        </w:rPr>
      </w:pPr>
      <w:r>
        <w:rPr>
          <w:b/>
          <w:szCs w:val="28"/>
        </w:rPr>
        <w:t>3. Xây dựng và thực tập phương án chữa cháy- cứu hộ:</w:t>
      </w:r>
    </w:p>
    <w:p w:rsidR="00F618B6" w:rsidRDefault="002E2187">
      <w:pPr>
        <w:spacing w:after="0"/>
        <w:ind w:firstLine="567"/>
        <w:jc w:val="both"/>
        <w:rPr>
          <w:szCs w:val="28"/>
        </w:rPr>
      </w:pPr>
      <w:r>
        <w:rPr>
          <w:szCs w:val="28"/>
        </w:rPr>
        <w:t xml:space="preserve">- </w:t>
      </w:r>
      <w:r w:rsidR="000A5DCC">
        <w:rPr>
          <w:szCs w:val="28"/>
        </w:rPr>
        <w:t>Hiệu trưởng</w:t>
      </w:r>
      <w:r>
        <w:rPr>
          <w:szCs w:val="28"/>
        </w:rPr>
        <w:t xml:space="preserve"> xây dựng phương án chữa cháy- cứu hộ của đơn vị.</w:t>
      </w:r>
    </w:p>
    <w:p w:rsidR="00F618B6" w:rsidRDefault="002E2187">
      <w:pPr>
        <w:spacing w:after="0"/>
        <w:ind w:firstLine="567"/>
        <w:jc w:val="both"/>
        <w:rPr>
          <w:szCs w:val="28"/>
        </w:rPr>
      </w:pPr>
      <w:r>
        <w:rPr>
          <w:szCs w:val="28"/>
        </w:rPr>
        <w:t>- Phối hợp với các cơ quan chức năng tổ chức thực tập phương án chữa cháy- cứu hộ của đơn vị.</w:t>
      </w:r>
    </w:p>
    <w:p w:rsidR="00F618B6" w:rsidRDefault="002E2187">
      <w:pPr>
        <w:spacing w:after="0"/>
        <w:ind w:firstLine="567"/>
        <w:jc w:val="both"/>
        <w:rPr>
          <w:szCs w:val="28"/>
        </w:rPr>
      </w:pPr>
      <w:r>
        <w:rPr>
          <w:szCs w:val="28"/>
        </w:rPr>
        <w:t>- Thực hiện hiệu quả phương châm 4 tại chỗ: Lực lượng tại chỗ, chỉ huy tại chỗ, phương tiện tại chỗ và vật tư hậu cần tại chỗ.</w:t>
      </w:r>
    </w:p>
    <w:p w:rsidR="00F618B6" w:rsidRDefault="002E2187">
      <w:pPr>
        <w:spacing w:after="0"/>
        <w:ind w:firstLine="567"/>
        <w:jc w:val="both"/>
        <w:rPr>
          <w:b/>
          <w:szCs w:val="28"/>
        </w:rPr>
      </w:pPr>
      <w:r>
        <w:rPr>
          <w:b/>
          <w:szCs w:val="28"/>
        </w:rPr>
        <w:t>4. Tăng cường công tác tự kiểm tra công tác phòng cháy và chữa cháy:</w:t>
      </w:r>
    </w:p>
    <w:p w:rsidR="00F618B6" w:rsidRDefault="002E2187">
      <w:pPr>
        <w:spacing w:after="0"/>
        <w:ind w:firstLine="567"/>
        <w:jc w:val="both"/>
        <w:rPr>
          <w:szCs w:val="28"/>
        </w:rPr>
      </w:pPr>
      <w:r>
        <w:rPr>
          <w:szCs w:val="28"/>
        </w:rPr>
        <w:t xml:space="preserve">- </w:t>
      </w:r>
      <w:r w:rsidR="000A5DCC">
        <w:rPr>
          <w:szCs w:val="28"/>
        </w:rPr>
        <w:t>Hiệu trưởng</w:t>
      </w:r>
      <w:r>
        <w:rPr>
          <w:szCs w:val="28"/>
        </w:rPr>
        <w:t xml:space="preserve"> xây dựng kế hoạch tự kiểm tra công tác phòng cháy và chữa cháy.</w:t>
      </w:r>
    </w:p>
    <w:p w:rsidR="00F618B6" w:rsidRDefault="002E2187">
      <w:pPr>
        <w:spacing w:after="0"/>
        <w:ind w:firstLine="567"/>
        <w:jc w:val="both"/>
        <w:rPr>
          <w:szCs w:val="28"/>
        </w:rPr>
      </w:pPr>
      <w:r>
        <w:rPr>
          <w:szCs w:val="28"/>
        </w:rPr>
        <w:lastRenderedPageBreak/>
        <w:t>- Thực hiện tự kiểm tra hệ thống điện, gas, các trang thiết bị có sử dụng điện để kịp thời sửa chữa, thay mới.</w:t>
      </w:r>
    </w:p>
    <w:p w:rsidR="00F618B6" w:rsidRDefault="002E2187">
      <w:pPr>
        <w:spacing w:after="0"/>
        <w:ind w:firstLine="567"/>
        <w:jc w:val="both"/>
        <w:rPr>
          <w:szCs w:val="28"/>
        </w:rPr>
      </w:pPr>
      <w:r>
        <w:rPr>
          <w:szCs w:val="28"/>
        </w:rPr>
        <w:t>- Làm tốt công tác phòng ngừa không để xảy ra cháy, nổ.</w:t>
      </w:r>
    </w:p>
    <w:p w:rsidR="00F618B6" w:rsidRDefault="002E2187">
      <w:pPr>
        <w:spacing w:after="0"/>
        <w:ind w:firstLine="567"/>
        <w:jc w:val="both"/>
        <w:rPr>
          <w:b/>
          <w:szCs w:val="28"/>
        </w:rPr>
      </w:pPr>
      <w:r>
        <w:rPr>
          <w:b/>
          <w:szCs w:val="28"/>
        </w:rPr>
        <w:t>5. Bố trí công tác trực:</w:t>
      </w:r>
    </w:p>
    <w:p w:rsidR="00F618B6" w:rsidRDefault="002E2187">
      <w:pPr>
        <w:spacing w:after="0"/>
        <w:ind w:firstLine="567"/>
        <w:jc w:val="both"/>
        <w:rPr>
          <w:szCs w:val="28"/>
        </w:rPr>
      </w:pPr>
      <w:r>
        <w:rPr>
          <w:szCs w:val="28"/>
        </w:rPr>
        <w:t>- Bố trí lịch trực đảm bảo 24/24 giờ có người trực đơn vị để phát hiện kịp thời khi có sự cố xảy ra.</w:t>
      </w:r>
    </w:p>
    <w:p w:rsidR="00F618B6" w:rsidRDefault="002E2187" w:rsidP="003C3B70">
      <w:pPr>
        <w:spacing w:after="0"/>
        <w:ind w:firstLine="567"/>
        <w:jc w:val="both"/>
        <w:rPr>
          <w:szCs w:val="28"/>
        </w:rPr>
      </w:pPr>
      <w:r>
        <w:rPr>
          <w:szCs w:val="28"/>
        </w:rPr>
        <w:t xml:space="preserve">- Tăng cường công tác kiểm tra, giám sát việc thực hiện công tác trực của bảo vệ tại đơn vị. </w:t>
      </w:r>
    </w:p>
    <w:p w:rsidR="00F618B6" w:rsidRDefault="002E2187">
      <w:pPr>
        <w:spacing w:after="0"/>
        <w:ind w:firstLine="567"/>
        <w:jc w:val="both"/>
        <w:rPr>
          <w:szCs w:val="28"/>
        </w:rPr>
      </w:pPr>
      <w:r>
        <w:rPr>
          <w:b/>
          <w:szCs w:val="28"/>
        </w:rPr>
        <w:t>III. TỔ CHỨC THỰC HIỆN:</w:t>
      </w:r>
    </w:p>
    <w:p w:rsidR="00F618B6" w:rsidRDefault="002E2187">
      <w:pPr>
        <w:spacing w:after="0"/>
        <w:ind w:firstLine="567"/>
        <w:jc w:val="both"/>
        <w:rPr>
          <w:szCs w:val="28"/>
        </w:rPr>
      </w:pPr>
      <w:r>
        <w:rPr>
          <w:szCs w:val="28"/>
        </w:rPr>
        <w:t>- Xây dựng và tổ chức thực hiện kế hoạch tại đơn vị.</w:t>
      </w:r>
    </w:p>
    <w:p w:rsidR="00F618B6" w:rsidRDefault="002E2187">
      <w:pPr>
        <w:spacing w:after="0"/>
        <w:ind w:firstLine="567"/>
        <w:jc w:val="both"/>
        <w:rPr>
          <w:color w:val="000000"/>
          <w:szCs w:val="28"/>
        </w:rPr>
      </w:pPr>
      <w:r>
        <w:rPr>
          <w:szCs w:val="28"/>
        </w:rPr>
        <w:t>- Thực hiện báo cáo theo quy định.</w:t>
      </w:r>
      <w:r>
        <w:rPr>
          <w:color w:val="000000"/>
          <w:szCs w:val="28"/>
        </w:rPr>
        <w:t xml:space="preserve"> Các loại báo cáo: Báo cáo hàng quý, 6 tháng, Báo cáo năm.</w:t>
      </w:r>
    </w:p>
    <w:p w:rsidR="00F618B6" w:rsidRDefault="002E2187">
      <w:pPr>
        <w:spacing w:after="0"/>
        <w:ind w:firstLine="567"/>
        <w:jc w:val="both"/>
        <w:rPr>
          <w:b/>
          <w:szCs w:val="28"/>
        </w:rPr>
      </w:pPr>
      <w:r>
        <w:rPr>
          <w:szCs w:val="28"/>
        </w:rPr>
        <w:t>- Nơi nhận:</w:t>
      </w:r>
      <w:r>
        <w:rPr>
          <w:b/>
          <w:szCs w:val="28"/>
        </w:rPr>
        <w:t xml:space="preserve"> </w:t>
      </w:r>
      <w:r>
        <w:rPr>
          <w:szCs w:val="28"/>
        </w:rPr>
        <w:t>Phòng Cảnh sát Phòng cháy và chữa cháy Quận 8 và</w:t>
      </w:r>
      <w:r>
        <w:rPr>
          <w:b/>
          <w:szCs w:val="28"/>
        </w:rPr>
        <w:t xml:space="preserve"> </w:t>
      </w:r>
      <w:r>
        <w:rPr>
          <w:szCs w:val="28"/>
        </w:rPr>
        <w:t>Phòng Giáo dục và Đào tạo Quậ</w:t>
      </w:r>
      <w:r w:rsidR="00E61799">
        <w:rPr>
          <w:szCs w:val="28"/>
        </w:rPr>
        <w:t>n 8.</w:t>
      </w:r>
    </w:p>
    <w:p w:rsidR="00F618B6" w:rsidRDefault="002E2187">
      <w:pPr>
        <w:pStyle w:val="Heading1"/>
        <w:spacing w:before="120" w:beforeAutospacing="0" w:after="0" w:afterAutospacing="0"/>
        <w:ind w:firstLine="567"/>
        <w:jc w:val="both"/>
        <w:rPr>
          <w:b w:val="0"/>
          <w:color w:val="000000"/>
          <w:sz w:val="28"/>
          <w:szCs w:val="28"/>
        </w:rPr>
      </w:pPr>
      <w:r>
        <w:rPr>
          <w:b w:val="0"/>
          <w:sz w:val="28"/>
          <w:szCs w:val="28"/>
        </w:rPr>
        <w:t xml:space="preserve">Trên đây là Kế hoạch </w:t>
      </w:r>
      <w:r>
        <w:rPr>
          <w:b w:val="0"/>
          <w:color w:val="000000"/>
          <w:sz w:val="28"/>
          <w:szCs w:val="28"/>
        </w:rPr>
        <w:t xml:space="preserve">tổ chức thực hiện công tác phòng cháy, chữa </w:t>
      </w:r>
      <w:r w:rsidR="00D83AC4">
        <w:rPr>
          <w:b w:val="0"/>
          <w:color w:val="000000"/>
          <w:sz w:val="28"/>
          <w:szCs w:val="28"/>
        </w:rPr>
        <w:t>cháy và cứu nạn, cứu hộ năm 2023</w:t>
      </w:r>
      <w:r>
        <w:rPr>
          <w:b w:val="0"/>
          <w:color w:val="000000"/>
          <w:sz w:val="28"/>
          <w:szCs w:val="28"/>
        </w:rPr>
        <w:t xml:space="preserve"> </w:t>
      </w:r>
      <w:r w:rsidR="000A5DCC">
        <w:rPr>
          <w:b w:val="0"/>
          <w:color w:val="000000"/>
          <w:sz w:val="28"/>
          <w:szCs w:val="28"/>
        </w:rPr>
        <w:t>của trường mầm non Hòa Bình./.</w:t>
      </w:r>
    </w:p>
    <w:p w:rsidR="000A5DCC" w:rsidRDefault="000A5DCC">
      <w:pPr>
        <w:pStyle w:val="Heading1"/>
        <w:spacing w:before="120" w:beforeAutospacing="0" w:after="0" w:afterAutospacing="0"/>
        <w:ind w:firstLine="567"/>
        <w:jc w:val="both"/>
        <w:rPr>
          <w:b w:val="0"/>
          <w:sz w:val="28"/>
          <w:szCs w:val="28"/>
        </w:rPr>
      </w:pPr>
    </w:p>
    <w:p w:rsidR="00F618B6" w:rsidRDefault="00F618B6">
      <w:pPr>
        <w:spacing w:before="0"/>
        <w:ind w:firstLine="720"/>
        <w:jc w:val="both"/>
        <w:rPr>
          <w:sz w:val="2"/>
          <w:szCs w:val="28"/>
        </w:rPr>
      </w:pPr>
    </w:p>
    <w:tbl>
      <w:tblPr>
        <w:tblW w:w="0" w:type="auto"/>
        <w:jc w:val="center"/>
        <w:tblLook w:val="01E0" w:firstRow="1" w:lastRow="1" w:firstColumn="1" w:lastColumn="1" w:noHBand="0" w:noVBand="0"/>
      </w:tblPr>
      <w:tblGrid>
        <w:gridCol w:w="3855"/>
        <w:gridCol w:w="5410"/>
      </w:tblGrid>
      <w:tr w:rsidR="00F618B6">
        <w:trPr>
          <w:jc w:val="center"/>
        </w:trPr>
        <w:tc>
          <w:tcPr>
            <w:tcW w:w="3855" w:type="dxa"/>
          </w:tcPr>
          <w:p w:rsidR="00F618B6" w:rsidRDefault="002E2187">
            <w:pPr>
              <w:spacing w:before="0" w:after="0"/>
              <w:rPr>
                <w:b/>
                <w:bCs/>
                <w:i/>
                <w:sz w:val="24"/>
              </w:rPr>
            </w:pPr>
            <w:r>
              <w:rPr>
                <w:b/>
                <w:bCs/>
                <w:i/>
                <w:sz w:val="24"/>
              </w:rPr>
              <w:t>Nơi nhận:</w:t>
            </w:r>
          </w:p>
          <w:p w:rsidR="00F618B6" w:rsidRDefault="002E2187">
            <w:pPr>
              <w:spacing w:before="0" w:after="0"/>
              <w:rPr>
                <w:sz w:val="22"/>
              </w:rPr>
            </w:pPr>
            <w:r>
              <w:rPr>
                <w:sz w:val="22"/>
              </w:rPr>
              <w:t>- Phòng CSPCCC Q8;</w:t>
            </w:r>
          </w:p>
          <w:p w:rsidR="000A5DCC" w:rsidRDefault="000A5DCC" w:rsidP="000A5DCC">
            <w:pPr>
              <w:spacing w:before="0" w:after="0"/>
              <w:rPr>
                <w:sz w:val="22"/>
              </w:rPr>
            </w:pPr>
            <w:r>
              <w:rPr>
                <w:sz w:val="22"/>
              </w:rPr>
              <w:t xml:space="preserve">-Phòng GDĐT Q8 </w:t>
            </w:r>
          </w:p>
          <w:p w:rsidR="00F618B6" w:rsidRDefault="002E2187" w:rsidP="000A5DCC">
            <w:pPr>
              <w:spacing w:before="0" w:after="0"/>
              <w:rPr>
                <w:b/>
                <w:bCs/>
                <w:sz w:val="24"/>
              </w:rPr>
            </w:pPr>
            <w:r>
              <w:rPr>
                <w:sz w:val="22"/>
              </w:rPr>
              <w:t>-Lưu: VT.</w:t>
            </w:r>
            <w:r>
              <w:rPr>
                <w:sz w:val="22"/>
              </w:rPr>
              <w:tab/>
            </w:r>
          </w:p>
        </w:tc>
        <w:tc>
          <w:tcPr>
            <w:tcW w:w="5410" w:type="dxa"/>
          </w:tcPr>
          <w:p w:rsidR="00F618B6" w:rsidRDefault="000A5DCC">
            <w:pPr>
              <w:spacing w:before="0" w:after="0"/>
              <w:jc w:val="center"/>
              <w:rPr>
                <w:b/>
                <w:szCs w:val="28"/>
              </w:rPr>
            </w:pPr>
            <w:r>
              <w:rPr>
                <w:b/>
                <w:szCs w:val="28"/>
              </w:rPr>
              <w:t xml:space="preserve">HIỆU </w:t>
            </w:r>
            <w:r w:rsidR="002E2187">
              <w:rPr>
                <w:b/>
                <w:szCs w:val="28"/>
              </w:rPr>
              <w:t xml:space="preserve">TRƯỞNG </w:t>
            </w:r>
          </w:p>
          <w:p w:rsidR="00F618B6" w:rsidRDefault="00F618B6">
            <w:pPr>
              <w:spacing w:before="0" w:after="0"/>
              <w:jc w:val="center"/>
              <w:rPr>
                <w:b/>
                <w:szCs w:val="28"/>
              </w:rPr>
            </w:pPr>
          </w:p>
          <w:p w:rsidR="00F618B6" w:rsidRDefault="00F618B6">
            <w:pPr>
              <w:spacing w:before="0" w:after="0"/>
              <w:jc w:val="center"/>
              <w:rPr>
                <w:b/>
                <w:szCs w:val="28"/>
              </w:rPr>
            </w:pPr>
          </w:p>
          <w:p w:rsidR="00F618B6" w:rsidRDefault="00F618B6">
            <w:pPr>
              <w:spacing w:before="0" w:after="0"/>
              <w:jc w:val="center"/>
              <w:rPr>
                <w:b/>
                <w:szCs w:val="28"/>
              </w:rPr>
            </w:pPr>
          </w:p>
          <w:p w:rsidR="00F618B6" w:rsidRDefault="00F618B6">
            <w:pPr>
              <w:spacing w:before="0" w:after="0"/>
              <w:jc w:val="center"/>
              <w:rPr>
                <w:b/>
                <w:szCs w:val="28"/>
              </w:rPr>
            </w:pPr>
          </w:p>
          <w:p w:rsidR="00F618B6" w:rsidRDefault="00F618B6">
            <w:pPr>
              <w:spacing w:before="0" w:after="0"/>
              <w:jc w:val="center"/>
              <w:rPr>
                <w:b/>
                <w:szCs w:val="28"/>
              </w:rPr>
            </w:pPr>
          </w:p>
          <w:p w:rsidR="00F618B6" w:rsidRDefault="00D83AC4">
            <w:pPr>
              <w:spacing w:before="0" w:after="0"/>
              <w:jc w:val="center"/>
              <w:rPr>
                <w:b/>
                <w:szCs w:val="28"/>
              </w:rPr>
            </w:pPr>
            <w:r>
              <w:rPr>
                <w:b/>
                <w:szCs w:val="28"/>
              </w:rPr>
              <w:t xml:space="preserve">Nguyễn Thị </w:t>
            </w:r>
            <w:r w:rsidR="00E61799">
              <w:rPr>
                <w:b/>
                <w:szCs w:val="28"/>
              </w:rPr>
              <w:t>Ngọc Thảo</w:t>
            </w:r>
          </w:p>
          <w:p w:rsidR="00F618B6" w:rsidRDefault="00F618B6">
            <w:pPr>
              <w:spacing w:before="0" w:after="0"/>
              <w:jc w:val="center"/>
              <w:rPr>
                <w:b/>
                <w:szCs w:val="28"/>
              </w:rPr>
            </w:pPr>
          </w:p>
          <w:p w:rsidR="00F618B6" w:rsidRDefault="00F618B6">
            <w:pPr>
              <w:spacing w:before="0" w:after="0"/>
              <w:jc w:val="center"/>
              <w:rPr>
                <w:b/>
                <w:szCs w:val="28"/>
              </w:rPr>
            </w:pPr>
          </w:p>
        </w:tc>
      </w:tr>
    </w:tbl>
    <w:p w:rsidR="00F618B6" w:rsidRDefault="00F618B6">
      <w:pPr>
        <w:spacing w:before="0"/>
        <w:ind w:firstLine="720"/>
        <w:jc w:val="both"/>
        <w:rPr>
          <w:sz w:val="2"/>
          <w:szCs w:val="26"/>
        </w:rPr>
      </w:pPr>
    </w:p>
    <w:sectPr w:rsidR="00F618B6">
      <w:footerReference w:type="default" r:id="rId8"/>
      <w:footerReference w:type="first" r:id="rId9"/>
      <w:pgSz w:w="11907" w:h="16840" w:code="9"/>
      <w:pgMar w:top="1134"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48" w:rsidRDefault="00C50448">
      <w:pPr>
        <w:spacing w:before="0" w:after="0"/>
      </w:pPr>
      <w:r>
        <w:separator/>
      </w:r>
    </w:p>
  </w:endnote>
  <w:endnote w:type="continuationSeparator" w:id="0">
    <w:p w:rsidR="00C50448" w:rsidRDefault="00C504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7591"/>
      <w:docPartObj>
        <w:docPartGallery w:val="Page Numbers (Bottom of Page)"/>
        <w:docPartUnique/>
      </w:docPartObj>
    </w:sdtPr>
    <w:sdtEndPr/>
    <w:sdtContent>
      <w:p w:rsidR="00F618B6" w:rsidRDefault="002E2187">
        <w:pPr>
          <w:pStyle w:val="Footer"/>
          <w:jc w:val="right"/>
        </w:pPr>
        <w:r>
          <w:fldChar w:fldCharType="begin"/>
        </w:r>
        <w:r>
          <w:instrText xml:space="preserve"> PAGE   \* MERGEFORMAT </w:instrText>
        </w:r>
        <w:r>
          <w:fldChar w:fldCharType="separate"/>
        </w:r>
        <w:r w:rsidR="00B104BE">
          <w:rPr>
            <w:noProof/>
          </w:rPr>
          <w:t>3</w:t>
        </w:r>
        <w:r>
          <w:rPr>
            <w:noProof/>
          </w:rPr>
          <w:fldChar w:fldCharType="end"/>
        </w:r>
      </w:p>
    </w:sdtContent>
  </w:sdt>
  <w:p w:rsidR="00F618B6" w:rsidRDefault="00F61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8B6" w:rsidRDefault="002E2187">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w:t>
    </w:r>
    <w:r>
      <w:rPr>
        <w:sz w:val="26"/>
        <w:szCs w:val="26"/>
      </w:rPr>
      <w:fldChar w:fldCharType="end"/>
    </w:r>
  </w:p>
  <w:p w:rsidR="00F618B6" w:rsidRDefault="00F61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48" w:rsidRDefault="00C50448">
      <w:pPr>
        <w:spacing w:before="0" w:after="0"/>
      </w:pPr>
      <w:r>
        <w:separator/>
      </w:r>
    </w:p>
  </w:footnote>
  <w:footnote w:type="continuationSeparator" w:id="0">
    <w:p w:rsidR="00C50448" w:rsidRDefault="00C504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2D8F"/>
    <w:multiLevelType w:val="hybridMultilevel"/>
    <w:tmpl w:val="E05A68A4"/>
    <w:lvl w:ilvl="0" w:tplc="EB68A63E">
      <w:numFmt w:val="bullet"/>
      <w:lvlText w:val="-"/>
      <w:lvlJc w:val="left"/>
      <w:pPr>
        <w:ind w:left="120" w:hanging="173"/>
      </w:pPr>
      <w:rPr>
        <w:rFonts w:hint="default"/>
        <w:w w:val="103"/>
        <w:lang w:val="vi" w:eastAsia="en-US" w:bidi="ar-SA"/>
      </w:rPr>
    </w:lvl>
    <w:lvl w:ilvl="1" w:tplc="441EAC68">
      <w:numFmt w:val="bullet"/>
      <w:lvlText w:val="•"/>
      <w:lvlJc w:val="left"/>
      <w:pPr>
        <w:ind w:left="1066" w:hanging="173"/>
      </w:pPr>
      <w:rPr>
        <w:rFonts w:hint="default"/>
        <w:lang w:val="vi" w:eastAsia="en-US" w:bidi="ar-SA"/>
      </w:rPr>
    </w:lvl>
    <w:lvl w:ilvl="2" w:tplc="AFAAB720">
      <w:numFmt w:val="bullet"/>
      <w:lvlText w:val="•"/>
      <w:lvlJc w:val="left"/>
      <w:pPr>
        <w:ind w:left="2012" w:hanging="173"/>
      </w:pPr>
      <w:rPr>
        <w:rFonts w:hint="default"/>
        <w:lang w:val="vi" w:eastAsia="en-US" w:bidi="ar-SA"/>
      </w:rPr>
    </w:lvl>
    <w:lvl w:ilvl="3" w:tplc="D312F212">
      <w:numFmt w:val="bullet"/>
      <w:lvlText w:val="•"/>
      <w:lvlJc w:val="left"/>
      <w:pPr>
        <w:ind w:left="2958" w:hanging="173"/>
      </w:pPr>
      <w:rPr>
        <w:rFonts w:hint="default"/>
        <w:lang w:val="vi" w:eastAsia="en-US" w:bidi="ar-SA"/>
      </w:rPr>
    </w:lvl>
    <w:lvl w:ilvl="4" w:tplc="54EE8A4C">
      <w:numFmt w:val="bullet"/>
      <w:lvlText w:val="•"/>
      <w:lvlJc w:val="left"/>
      <w:pPr>
        <w:ind w:left="3904" w:hanging="173"/>
      </w:pPr>
      <w:rPr>
        <w:rFonts w:hint="default"/>
        <w:lang w:val="vi" w:eastAsia="en-US" w:bidi="ar-SA"/>
      </w:rPr>
    </w:lvl>
    <w:lvl w:ilvl="5" w:tplc="0F5C9306">
      <w:numFmt w:val="bullet"/>
      <w:lvlText w:val="•"/>
      <w:lvlJc w:val="left"/>
      <w:pPr>
        <w:ind w:left="4850" w:hanging="173"/>
      </w:pPr>
      <w:rPr>
        <w:rFonts w:hint="default"/>
        <w:lang w:val="vi" w:eastAsia="en-US" w:bidi="ar-SA"/>
      </w:rPr>
    </w:lvl>
    <w:lvl w:ilvl="6" w:tplc="F8407296">
      <w:numFmt w:val="bullet"/>
      <w:lvlText w:val="•"/>
      <w:lvlJc w:val="left"/>
      <w:pPr>
        <w:ind w:left="5796" w:hanging="173"/>
      </w:pPr>
      <w:rPr>
        <w:rFonts w:hint="default"/>
        <w:lang w:val="vi" w:eastAsia="en-US" w:bidi="ar-SA"/>
      </w:rPr>
    </w:lvl>
    <w:lvl w:ilvl="7" w:tplc="3DCAF358">
      <w:numFmt w:val="bullet"/>
      <w:lvlText w:val="•"/>
      <w:lvlJc w:val="left"/>
      <w:pPr>
        <w:ind w:left="6742" w:hanging="173"/>
      </w:pPr>
      <w:rPr>
        <w:rFonts w:hint="default"/>
        <w:lang w:val="vi" w:eastAsia="en-US" w:bidi="ar-SA"/>
      </w:rPr>
    </w:lvl>
    <w:lvl w:ilvl="8" w:tplc="1E9A6898">
      <w:numFmt w:val="bullet"/>
      <w:lvlText w:val="•"/>
      <w:lvlJc w:val="left"/>
      <w:pPr>
        <w:ind w:left="7688" w:hanging="173"/>
      </w:pPr>
      <w:rPr>
        <w:rFonts w:hint="default"/>
        <w:lang w:val="vi" w:eastAsia="en-US" w:bidi="ar-SA"/>
      </w:rPr>
    </w:lvl>
  </w:abstractNum>
  <w:abstractNum w:abstractNumId="1">
    <w:nsid w:val="25527831"/>
    <w:multiLevelType w:val="hybridMultilevel"/>
    <w:tmpl w:val="84F086B6"/>
    <w:lvl w:ilvl="0" w:tplc="32BCA4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EA7F27"/>
    <w:multiLevelType w:val="hybridMultilevel"/>
    <w:tmpl w:val="09264D30"/>
    <w:lvl w:ilvl="0" w:tplc="ED60F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0A25A4"/>
    <w:multiLevelType w:val="hybridMultilevel"/>
    <w:tmpl w:val="DFBA6B06"/>
    <w:lvl w:ilvl="0" w:tplc="8846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8A1593"/>
    <w:multiLevelType w:val="hybridMultilevel"/>
    <w:tmpl w:val="56381FFA"/>
    <w:lvl w:ilvl="0" w:tplc="56EC2F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7075CB"/>
    <w:multiLevelType w:val="multilevel"/>
    <w:tmpl w:val="C8308918"/>
    <w:lvl w:ilvl="0">
      <w:start w:val="1"/>
      <w:numFmt w:val="decimal"/>
      <w:lvlText w:val="%1)"/>
      <w:lvlJc w:val="left"/>
      <w:pPr>
        <w:ind w:left="360" w:hanging="360"/>
      </w:pPr>
      <w:rPr>
        <w:rFonts w:hint="default"/>
      </w:rPr>
    </w:lvl>
    <w:lvl w:ilvl="1">
      <w:start w:val="1"/>
      <w:numFmt w:val="decimal"/>
      <w:suff w:val="space"/>
      <w:lvlText w:val="Điều %2."/>
      <w:lvlJc w:val="left"/>
      <w:pPr>
        <w:ind w:left="0" w:firstLine="68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B6"/>
    <w:rsid w:val="000A5DCC"/>
    <w:rsid w:val="001C29F9"/>
    <w:rsid w:val="002E2187"/>
    <w:rsid w:val="0033292A"/>
    <w:rsid w:val="003C3B70"/>
    <w:rsid w:val="004C6378"/>
    <w:rsid w:val="005B619B"/>
    <w:rsid w:val="00795A22"/>
    <w:rsid w:val="00837DBB"/>
    <w:rsid w:val="00873EE7"/>
    <w:rsid w:val="008B6370"/>
    <w:rsid w:val="00B104BE"/>
    <w:rsid w:val="00C50448"/>
    <w:rsid w:val="00CC72A0"/>
    <w:rsid w:val="00D3174A"/>
    <w:rsid w:val="00D4624D"/>
    <w:rsid w:val="00D83AC4"/>
    <w:rsid w:val="00E61799"/>
    <w:rsid w:val="00EC5C53"/>
    <w:rsid w:val="00F618B6"/>
    <w:rsid w:val="00FB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sz w:val="28"/>
      <w:szCs w:val="22"/>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8"/>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8"/>
      <w:szCs w:val="22"/>
    </w:rPr>
  </w:style>
  <w:style w:type="character" w:customStyle="1" w:styleId="Heading2Char">
    <w:name w:val="Heading 2 Char"/>
    <w:basedOn w:val="DefaultParagraphFont"/>
    <w:link w:val="Heading2"/>
    <w:semiHidden/>
    <w:rPr>
      <w:rFonts w:ascii="Cambria" w:eastAsia="Times New Roman" w:hAnsi="Cambria"/>
      <w:b/>
      <w:bCs/>
      <w:i/>
      <w:iCs/>
      <w:sz w:val="28"/>
      <w:szCs w:val="28"/>
    </w:rPr>
  </w:style>
  <w:style w:type="character" w:customStyle="1" w:styleId="Heading1Char">
    <w:name w:val="Heading 1 Char"/>
    <w:basedOn w:val="DefaultParagraphFont"/>
    <w:link w:val="Heading1"/>
    <w:uiPriority w:val="9"/>
    <w:rPr>
      <w:rFonts w:eastAsia="Times New Roman"/>
      <w:b/>
      <w:bCs/>
      <w:kern w:val="36"/>
      <w:sz w:val="48"/>
      <w:szCs w:val="48"/>
    </w:rPr>
  </w:style>
  <w:style w:type="character" w:customStyle="1" w:styleId="normalchar">
    <w:name w:val="normal__char"/>
    <w:basedOn w:val="DefaultParagraphFont"/>
  </w:style>
  <w:style w:type="paragraph" w:styleId="NormalWeb">
    <w:name w:val="Normal (Web)"/>
    <w:basedOn w:val="Normal"/>
    <w:link w:val="NormalWebChar"/>
    <w:uiPriority w:val="99"/>
    <w:pPr>
      <w:spacing w:before="240" w:after="240"/>
    </w:pPr>
    <w:rPr>
      <w:rFonts w:eastAsia="Times New Roman"/>
      <w:sz w:val="24"/>
      <w:szCs w:val="24"/>
    </w:rPr>
  </w:style>
  <w:style w:type="character" w:customStyle="1" w:styleId="NormalWebChar">
    <w:name w:val="Normal (Web) Char"/>
    <w:link w:val="NormalWeb"/>
    <w:uiPriority w:val="99"/>
    <w:locked/>
    <w:rPr>
      <w:rFonts w:eastAsia="Times New Roman"/>
      <w:sz w:val="24"/>
      <w:szCs w:val="24"/>
    </w:rPr>
  </w:style>
  <w:style w:type="character" w:customStyle="1" w:styleId="m-6274133954165234301s7">
    <w:name w:val="m_-6274133954165234301s7"/>
  </w:style>
  <w:style w:type="paragraph" w:styleId="BalloonText">
    <w:name w:val="Balloon Text"/>
    <w:basedOn w:val="Normal"/>
    <w:link w:val="BalloonTextChar"/>
    <w:uiPriority w:val="99"/>
    <w:semiHidden/>
    <w:unhideWhenUsed/>
    <w:rsid w:val="00FB24E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EE"/>
    <w:rPr>
      <w:rFonts w:ascii="Tahoma" w:hAnsi="Tahoma" w:cs="Tahoma"/>
      <w:sz w:val="16"/>
      <w:szCs w:val="16"/>
    </w:rPr>
  </w:style>
  <w:style w:type="paragraph" w:styleId="BodyText">
    <w:name w:val="Body Text"/>
    <w:basedOn w:val="Normal"/>
    <w:link w:val="BodyTextChar"/>
    <w:uiPriority w:val="1"/>
    <w:qFormat/>
    <w:rsid w:val="00EC5C53"/>
    <w:pPr>
      <w:widowControl w:val="0"/>
      <w:autoSpaceDE w:val="0"/>
      <w:autoSpaceDN w:val="0"/>
      <w:spacing w:before="0" w:after="0"/>
      <w:jc w:val="both"/>
    </w:pPr>
    <w:rPr>
      <w:rFonts w:eastAsia="Times New Roman"/>
      <w:sz w:val="27"/>
      <w:szCs w:val="27"/>
      <w:lang w:val="vi"/>
    </w:rPr>
  </w:style>
  <w:style w:type="character" w:customStyle="1" w:styleId="BodyTextChar">
    <w:name w:val="Body Text Char"/>
    <w:basedOn w:val="DefaultParagraphFont"/>
    <w:link w:val="BodyText"/>
    <w:uiPriority w:val="1"/>
    <w:rsid w:val="00EC5C53"/>
    <w:rPr>
      <w:rFonts w:eastAsia="Times New Roman"/>
      <w:sz w:val="27"/>
      <w:szCs w:val="27"/>
      <w:lang w:val="vi"/>
    </w:rPr>
  </w:style>
  <w:style w:type="paragraph" w:styleId="ListParagraph">
    <w:name w:val="List Paragraph"/>
    <w:basedOn w:val="Normal"/>
    <w:uiPriority w:val="1"/>
    <w:qFormat/>
    <w:rsid w:val="00EC5C53"/>
    <w:pPr>
      <w:widowControl w:val="0"/>
      <w:autoSpaceDE w:val="0"/>
      <w:autoSpaceDN w:val="0"/>
      <w:spacing w:before="0" w:after="0"/>
      <w:ind w:left="120" w:firstLine="552"/>
    </w:pPr>
    <w:rPr>
      <w:rFonts w:eastAsia="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sz w:val="28"/>
      <w:szCs w:val="22"/>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8"/>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8"/>
      <w:szCs w:val="22"/>
    </w:rPr>
  </w:style>
  <w:style w:type="character" w:customStyle="1" w:styleId="Heading2Char">
    <w:name w:val="Heading 2 Char"/>
    <w:basedOn w:val="DefaultParagraphFont"/>
    <w:link w:val="Heading2"/>
    <w:semiHidden/>
    <w:rPr>
      <w:rFonts w:ascii="Cambria" w:eastAsia="Times New Roman" w:hAnsi="Cambria"/>
      <w:b/>
      <w:bCs/>
      <w:i/>
      <w:iCs/>
      <w:sz w:val="28"/>
      <w:szCs w:val="28"/>
    </w:rPr>
  </w:style>
  <w:style w:type="character" w:customStyle="1" w:styleId="Heading1Char">
    <w:name w:val="Heading 1 Char"/>
    <w:basedOn w:val="DefaultParagraphFont"/>
    <w:link w:val="Heading1"/>
    <w:uiPriority w:val="9"/>
    <w:rPr>
      <w:rFonts w:eastAsia="Times New Roman"/>
      <w:b/>
      <w:bCs/>
      <w:kern w:val="36"/>
      <w:sz w:val="48"/>
      <w:szCs w:val="48"/>
    </w:rPr>
  </w:style>
  <w:style w:type="character" w:customStyle="1" w:styleId="normalchar">
    <w:name w:val="normal__char"/>
    <w:basedOn w:val="DefaultParagraphFont"/>
  </w:style>
  <w:style w:type="paragraph" w:styleId="NormalWeb">
    <w:name w:val="Normal (Web)"/>
    <w:basedOn w:val="Normal"/>
    <w:link w:val="NormalWebChar"/>
    <w:uiPriority w:val="99"/>
    <w:pPr>
      <w:spacing w:before="240" w:after="240"/>
    </w:pPr>
    <w:rPr>
      <w:rFonts w:eastAsia="Times New Roman"/>
      <w:sz w:val="24"/>
      <w:szCs w:val="24"/>
    </w:rPr>
  </w:style>
  <w:style w:type="character" w:customStyle="1" w:styleId="NormalWebChar">
    <w:name w:val="Normal (Web) Char"/>
    <w:link w:val="NormalWeb"/>
    <w:uiPriority w:val="99"/>
    <w:locked/>
    <w:rPr>
      <w:rFonts w:eastAsia="Times New Roman"/>
      <w:sz w:val="24"/>
      <w:szCs w:val="24"/>
    </w:rPr>
  </w:style>
  <w:style w:type="character" w:customStyle="1" w:styleId="m-6274133954165234301s7">
    <w:name w:val="m_-6274133954165234301s7"/>
  </w:style>
  <w:style w:type="paragraph" w:styleId="BalloonText">
    <w:name w:val="Balloon Text"/>
    <w:basedOn w:val="Normal"/>
    <w:link w:val="BalloonTextChar"/>
    <w:uiPriority w:val="99"/>
    <w:semiHidden/>
    <w:unhideWhenUsed/>
    <w:rsid w:val="00FB24E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EE"/>
    <w:rPr>
      <w:rFonts w:ascii="Tahoma" w:hAnsi="Tahoma" w:cs="Tahoma"/>
      <w:sz w:val="16"/>
      <w:szCs w:val="16"/>
    </w:rPr>
  </w:style>
  <w:style w:type="paragraph" w:styleId="BodyText">
    <w:name w:val="Body Text"/>
    <w:basedOn w:val="Normal"/>
    <w:link w:val="BodyTextChar"/>
    <w:uiPriority w:val="1"/>
    <w:qFormat/>
    <w:rsid w:val="00EC5C53"/>
    <w:pPr>
      <w:widowControl w:val="0"/>
      <w:autoSpaceDE w:val="0"/>
      <w:autoSpaceDN w:val="0"/>
      <w:spacing w:before="0" w:after="0"/>
      <w:jc w:val="both"/>
    </w:pPr>
    <w:rPr>
      <w:rFonts w:eastAsia="Times New Roman"/>
      <w:sz w:val="27"/>
      <w:szCs w:val="27"/>
      <w:lang w:val="vi"/>
    </w:rPr>
  </w:style>
  <w:style w:type="character" w:customStyle="1" w:styleId="BodyTextChar">
    <w:name w:val="Body Text Char"/>
    <w:basedOn w:val="DefaultParagraphFont"/>
    <w:link w:val="BodyText"/>
    <w:uiPriority w:val="1"/>
    <w:rsid w:val="00EC5C53"/>
    <w:rPr>
      <w:rFonts w:eastAsia="Times New Roman"/>
      <w:sz w:val="27"/>
      <w:szCs w:val="27"/>
      <w:lang w:val="vi"/>
    </w:rPr>
  </w:style>
  <w:style w:type="paragraph" w:styleId="ListParagraph">
    <w:name w:val="List Paragraph"/>
    <w:basedOn w:val="Normal"/>
    <w:uiPriority w:val="1"/>
    <w:qFormat/>
    <w:rsid w:val="00EC5C53"/>
    <w:pPr>
      <w:widowControl w:val="0"/>
      <w:autoSpaceDE w:val="0"/>
      <w:autoSpaceDN w:val="0"/>
      <w:spacing w:before="0" w:after="0"/>
      <w:ind w:left="120" w:firstLine="552"/>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3705">
      <w:bodyDiv w:val="1"/>
      <w:marLeft w:val="0"/>
      <w:marRight w:val="0"/>
      <w:marTop w:val="0"/>
      <w:marBottom w:val="0"/>
      <w:divBdr>
        <w:top w:val="none" w:sz="0" w:space="0" w:color="auto"/>
        <w:left w:val="none" w:sz="0" w:space="0" w:color="auto"/>
        <w:bottom w:val="none" w:sz="0" w:space="0" w:color="auto"/>
        <w:right w:val="none" w:sz="0" w:space="0" w:color="auto"/>
      </w:divBdr>
      <w:divsChild>
        <w:div w:id="1393889799">
          <w:marLeft w:val="0"/>
          <w:marRight w:val="0"/>
          <w:marTop w:val="0"/>
          <w:marBottom w:val="0"/>
          <w:divBdr>
            <w:top w:val="none" w:sz="0" w:space="0" w:color="auto"/>
            <w:left w:val="none" w:sz="0" w:space="0" w:color="auto"/>
            <w:bottom w:val="none" w:sz="0" w:space="0" w:color="auto"/>
            <w:right w:val="none" w:sz="0" w:space="0" w:color="auto"/>
          </w:divBdr>
          <w:divsChild>
            <w:div w:id="1307903692">
              <w:marLeft w:val="0"/>
              <w:marRight w:val="0"/>
              <w:marTop w:val="0"/>
              <w:marBottom w:val="0"/>
              <w:divBdr>
                <w:top w:val="none" w:sz="0" w:space="0" w:color="auto"/>
                <w:left w:val="none" w:sz="0" w:space="0" w:color="auto"/>
                <w:bottom w:val="none" w:sz="0" w:space="0" w:color="auto"/>
                <w:right w:val="none" w:sz="0" w:space="0" w:color="auto"/>
              </w:divBdr>
              <w:divsChild>
                <w:div w:id="388962628">
                  <w:marLeft w:val="0"/>
                  <w:marRight w:val="0"/>
                  <w:marTop w:val="0"/>
                  <w:marBottom w:val="0"/>
                  <w:divBdr>
                    <w:top w:val="none" w:sz="0" w:space="0" w:color="auto"/>
                    <w:left w:val="none" w:sz="0" w:space="0" w:color="auto"/>
                    <w:bottom w:val="none" w:sz="0" w:space="0" w:color="auto"/>
                    <w:right w:val="none" w:sz="0" w:space="0" w:color="auto"/>
                  </w:divBdr>
                  <w:divsChild>
                    <w:div w:id="792282898">
                      <w:marLeft w:val="0"/>
                      <w:marRight w:val="0"/>
                      <w:marTop w:val="0"/>
                      <w:marBottom w:val="0"/>
                      <w:divBdr>
                        <w:top w:val="none" w:sz="0" w:space="0" w:color="auto"/>
                        <w:left w:val="none" w:sz="0" w:space="0" w:color="auto"/>
                        <w:bottom w:val="none" w:sz="0" w:space="0" w:color="auto"/>
                        <w:right w:val="none" w:sz="0" w:space="0" w:color="auto"/>
                      </w:divBdr>
                      <w:divsChild>
                        <w:div w:id="674770431">
                          <w:marLeft w:val="0"/>
                          <w:marRight w:val="0"/>
                          <w:marTop w:val="0"/>
                          <w:marBottom w:val="0"/>
                          <w:divBdr>
                            <w:top w:val="none" w:sz="0" w:space="0" w:color="auto"/>
                            <w:left w:val="none" w:sz="0" w:space="0" w:color="auto"/>
                            <w:bottom w:val="none" w:sz="0" w:space="0" w:color="auto"/>
                            <w:right w:val="none" w:sz="0" w:space="0" w:color="auto"/>
                          </w:divBdr>
                          <w:divsChild>
                            <w:div w:id="725763715">
                              <w:marLeft w:val="-75"/>
                              <w:marRight w:val="0"/>
                              <w:marTop w:val="0"/>
                              <w:marBottom w:val="0"/>
                              <w:divBdr>
                                <w:top w:val="none" w:sz="0" w:space="0" w:color="auto"/>
                                <w:left w:val="none" w:sz="0" w:space="0" w:color="auto"/>
                                <w:bottom w:val="none" w:sz="0" w:space="0" w:color="auto"/>
                                <w:right w:val="none" w:sz="0" w:space="0" w:color="auto"/>
                              </w:divBdr>
                              <w:divsChild>
                                <w:div w:id="1426030345">
                                  <w:marLeft w:val="0"/>
                                  <w:marRight w:val="0"/>
                                  <w:marTop w:val="45"/>
                                  <w:marBottom w:val="0"/>
                                  <w:divBdr>
                                    <w:top w:val="none" w:sz="0" w:space="0" w:color="auto"/>
                                    <w:left w:val="none" w:sz="0" w:space="0" w:color="auto"/>
                                    <w:bottom w:val="none" w:sz="0" w:space="0" w:color="auto"/>
                                    <w:right w:val="none" w:sz="0" w:space="0" w:color="auto"/>
                                  </w:divBdr>
                                  <w:divsChild>
                                    <w:div w:id="1602956123">
                                      <w:marLeft w:val="0"/>
                                      <w:marRight w:val="0"/>
                                      <w:marTop w:val="0"/>
                                      <w:marBottom w:val="0"/>
                                      <w:divBdr>
                                        <w:top w:val="none" w:sz="0" w:space="0" w:color="auto"/>
                                        <w:left w:val="none" w:sz="0" w:space="0" w:color="auto"/>
                                        <w:bottom w:val="none" w:sz="0" w:space="0" w:color="auto"/>
                                        <w:right w:val="none" w:sz="0" w:space="0" w:color="auto"/>
                                      </w:divBdr>
                                      <w:divsChild>
                                        <w:div w:id="780422312">
                                          <w:marLeft w:val="0"/>
                                          <w:marRight w:val="0"/>
                                          <w:marTop w:val="0"/>
                                          <w:marBottom w:val="0"/>
                                          <w:divBdr>
                                            <w:top w:val="none" w:sz="0" w:space="0" w:color="auto"/>
                                            <w:left w:val="none" w:sz="0" w:space="0" w:color="auto"/>
                                            <w:bottom w:val="none" w:sz="0" w:space="0" w:color="auto"/>
                                            <w:right w:val="none" w:sz="0" w:space="0" w:color="auto"/>
                                          </w:divBdr>
                                          <w:divsChild>
                                            <w:div w:id="5159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6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cp:lastPrinted>2023-04-03T01:12:00Z</cp:lastPrinted>
  <dcterms:created xsi:type="dcterms:W3CDTF">2023-04-11T09:40:00Z</dcterms:created>
  <dcterms:modified xsi:type="dcterms:W3CDTF">2023-04-11T09:40:00Z</dcterms:modified>
</cp:coreProperties>
</file>